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F7" w:rsidRDefault="006052F7" w:rsidP="00605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Принято на заседании                                                  «Утверждаю»:</w:t>
      </w:r>
    </w:p>
    <w:p w:rsidR="006052F7" w:rsidRDefault="006052F7" w:rsidP="00605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Директор МОУ – СОШ №18 ст. Мочище</w:t>
      </w:r>
    </w:p>
    <w:p w:rsidR="006052F7" w:rsidRDefault="006052F7" w:rsidP="006052F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№18 ст. Мочище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Т.С.Мыльникова</w:t>
      </w:r>
      <w:proofErr w:type="spellEnd"/>
    </w:p>
    <w:p w:rsidR="006052F7" w:rsidRDefault="006052F7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ведения ученических тетрадей и их проверке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Общее положение</w:t>
      </w: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вступает в силу с момента издания приказа по школе до издания нового положения.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 w:rsidRPr="00EC08F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Количество и назначение ученических тетрадей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выполнения всех видов обучающих работ ученики должны иметь следующее количество тетрадей: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русскому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языку во 2-4 классах - по 3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тетради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(две рабочие и  одна для контрольных работ), в 5-9 классах – по 4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тетрад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(две рабочие, одна для контрольных работ, одна для работ по развитию речи), в 10-11 классах – по 2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тетради;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литературе в 5-8 классах – по 1 тетради, в 9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-11 классах - по 2 тетради (1 рабочая, 1 тетрадь для творческих работ - сочинений);</w:t>
      </w:r>
    </w:p>
    <w:p w:rsid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математике во2-11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по 3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тетради 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иностранным языкам - по 2 тетради в 5-9 классах и 1 – в 10-11 классах, по 1 тетради-словарю для записи иностранных слов в 5-11 классах;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физике и химии- 2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биологии, географии, природоведению, истории, технологии, ОБЖ, музыке, черчению по 1 тетради.</w:t>
      </w:r>
    </w:p>
    <w:p w:rsidR="00EC08F9" w:rsidRPr="00EC08F9" w:rsidRDefault="00EC08F9" w:rsidP="00EC08F9">
      <w:pPr>
        <w:tabs>
          <w:tab w:val="num" w:pos="420"/>
        </w:tabs>
        <w:spacing w:before="30" w:after="3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Кроме того, 1 тетрадь для творческих работ (сочинений, изложений) по русскому языку в 5-9 классах, по литературе в 10-11 классах.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 w:rsidRPr="00EC08F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 </w:t>
      </w: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оформлению и ведению тетрадей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3.1.Учащиеся пользуются стандартными тетрадями, состоящие из 12-18 листов. Общие тетради могут использоваться 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3.2.Тетрадь по предмету должна иметь аккуратный внешний вид. На ее обложке (первой странице) делается следующая запись:</w:t>
      </w:r>
    </w:p>
    <w:p w:rsidR="00EC08F9" w:rsidRP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Тетрадь</w:t>
      </w:r>
    </w:p>
    <w:p w:rsidR="00EC08F9" w:rsidRP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_________________________ работ</w:t>
      </w:r>
    </w:p>
    <w:p w:rsidR="00EC08F9" w:rsidRP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_______________________________</w:t>
      </w:r>
    </w:p>
    <w:p w:rsid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</w:t>
      </w:r>
      <w:proofErr w:type="spell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_________________ класса</w:t>
      </w:r>
    </w:p>
    <w:p w:rsidR="006052F7" w:rsidRPr="00EC08F9" w:rsidRDefault="006052F7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средней школы №18 ст. Мочище</w:t>
      </w:r>
    </w:p>
    <w:p w:rsidR="00EC08F9" w:rsidRP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Фамилия__________________________</w:t>
      </w:r>
    </w:p>
    <w:p w:rsidR="00EC08F9" w:rsidRPr="00EC08F9" w:rsidRDefault="00EC08F9" w:rsidP="00EC08F9">
      <w:pPr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Имя______________________________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 обложке тетрадей для контрольных работ, работ по развитию речи, 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  <w:t>лабораторных и практических работ делаются соответствующие записи.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3.5.Размер полей в тетрадях устанавливается учителем исходя из специфики письменных работ по учебному предмету.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3.7.При выполнении заданий в тетрадях учащиеся должны указывать номер упражнения, задачи, вопроса.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3.8.Устанавливается следующий порядок пропуска клеток и линеек в тетрадях:</w:t>
      </w:r>
    </w:p>
    <w:p w:rsidR="00EC08F9" w:rsidRPr="006052F7" w:rsidRDefault="00EC08F9" w:rsidP="00EC08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52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 </w:t>
      </w:r>
    </w:p>
    <w:p w:rsidR="00EC08F9" w:rsidRPr="00EC08F9" w:rsidRDefault="00EC08F9" w:rsidP="00EC08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2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русскому языку – линейки внутри одной работы не пропускаются, между домашней и классной работой оставляют 2 линейки. 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</w:t>
      </w:r>
      <w:r w:rsidRPr="00EC0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</w:t>
      </w:r>
      <w:r w:rsidRPr="00EC08F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 </w:t>
      </w: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 проверки письменных работ учащихся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Тетради учащихся, в которых выполняются обучающие классные и домашние работы, проверяются: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русскому языку и математике: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в 1-5 классах и первом полугодии 6 класса - после каждого урока у всех учеников;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втором полугодии 6 класса и в 6-9 классах – после каждого урока только у слабых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литературе в 5-9 классах – не реже 2 раз в месяц; в 10-11 классах – не реже одного раза месяц;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иностранным языкам в 1-5 классах - после каждого урока; в 6 классе -2 раза в неделю; в 7 классе - 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тетради-словари- не реже одного раза в месяц;</w:t>
      </w:r>
    </w:p>
    <w:p w:rsidR="00EC08F9" w:rsidRPr="00EC08F9" w:rsidRDefault="00EC08F9" w:rsidP="00EC08F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изложения и сочинения в начальных классах проверяются и возвращаются учащимся не позже чем через 2 дня, а в 5-11 классах – через неделю;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сочинения в 9-11 классах проверяются не более 10 дней;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контрольные работы по математике, физике, химии и иностранному языку проверяются, как правило, к следующему уроку, а при большом количестве работ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–ч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ерез один - два урока.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4.4.В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EC08F9" w:rsidRPr="00EC08F9" w:rsidRDefault="00EC08F9" w:rsidP="00EC08F9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пунктуационный ненужный знак зачеркивается, необходимый пишется красной пастой;</w:t>
      </w:r>
    </w:p>
    <w:p w:rsidR="00EC08F9" w:rsidRPr="00EC08F9" w:rsidRDefault="00EC08F9" w:rsidP="00EC08F9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при проверке тетрадей по русскому языку учитель обозначает ошибку определенным знаком: 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–орфографическая ошибка, 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</w:t>
      </w: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-пунктуационная (для удобства подсчета ошибок и классификации).</w:t>
      </w:r>
      <w:proofErr w:type="gramEnd"/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4.5.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проверке изложений и сочинений в 5-11 классах (как контрольных, так и</w:t>
      </w:r>
      <w:proofErr w:type="gramEnd"/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обучающих), кроме орфографических и пунктуационных, отмечаются фактические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грамматические и речевые ошибки.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4.6.При проверке обучающих контрольных работ учащихся 5-11 классов по русскому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языку и математике учитель только подчёркивает и отмечает на полях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допущенную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ошибку, которую исправляет сам ученик.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4.7.По иностранному языку в 5-11 классах учитель исправляет ошибку, допущенную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учеником.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4.8.После проверки диктанта, изложения, сочинения дробью указывается количество 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орфографических и пунктуационных ошибок. В изложениях и сочинениях 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указывается, кроме этого, количество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фактических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речевых  и 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грамматических ошибок; после подсчёта ошибок в установленном порядке</w:t>
      </w:r>
    </w:p>
    <w:p w:rsidR="00EC08F9" w:rsidRPr="00EC08F9" w:rsidRDefault="00EC08F9" w:rsidP="00EC08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выставляется оценка работы.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4.9.Все контрольные работы обязательно оцениваются учителем с занесением оценок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классный журнал. Самостоятельные обучающие письменные работы также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оцениваются. Оценки в журнал за эти работы могут быть выставлены по усмотрению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учителя.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4.10.Проверенные контрольные работы (диктант, изложения) должны быть возвращены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учителем к следующему уроку по данному предмету; сочинения – через урок в 5-8-х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класса, через десять дней – в 9-11-х классах.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4.11.При оценке письменных работ учащихся руководствоваться 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соответствующими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нормами оценки знаний, умений, навыков школьников.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4.12.После проверки письменных работ учащимся даётся задание по исправлению ошибок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или выполнению упражнений, предупреждающих повторение аналогичных ошибок.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Работа над ошибками, как правило, осуществляется в тех же  тетрадях, в которых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выполнялись соответствующие письменные работы.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Pr="00EC08F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 </w:t>
      </w: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Осуществление контроля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proofErr w:type="gram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порядком ведения и проверкой тетрадей осуществляет заместитель директора по УР или администрация школы.  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5.2.Контроль осуществляется согласно плану </w:t>
      </w:r>
      <w:proofErr w:type="spellStart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контроля.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</w:t>
      </w:r>
      <w:r w:rsidRPr="00EC08F9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 </w:t>
      </w:r>
      <w:r w:rsidRPr="00EC0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Установление доплат за проверку тетрадей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6.1.За проверку тетрадей учителям устанавливаются доплаты в соответствии с действующим законодательством об оплате труда.</w:t>
      </w:r>
    </w:p>
    <w:p w:rsidR="00EC08F9" w:rsidRPr="00EC08F9" w:rsidRDefault="00EC08F9" w:rsidP="00EC08F9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6.2.Размер доплаты может быть отменён либо уменьшен в случаях: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неисполнения порядка проверки тетрадей;</w:t>
      </w:r>
    </w:p>
    <w:p w:rsidR="00EC08F9" w:rsidRPr="00EC08F9" w:rsidRDefault="00EC08F9" w:rsidP="00EC08F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ухудшения качества проверки тетрадей.</w:t>
      </w:r>
    </w:p>
    <w:p w:rsidR="00170999" w:rsidRDefault="00170999"/>
    <w:sectPr w:rsidR="00170999" w:rsidSect="0017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54A633EC"/>
    <w:multiLevelType w:val="multilevel"/>
    <w:tmpl w:val="4EF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F9"/>
    <w:rsid w:val="00170999"/>
    <w:rsid w:val="006052F7"/>
    <w:rsid w:val="00B96B6D"/>
    <w:rsid w:val="00EC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1533</Words>
  <Characters>8740</Characters>
  <Application>Microsoft Office Word</Application>
  <DocSecurity>0</DocSecurity>
  <Lines>72</Lines>
  <Paragraphs>20</Paragraphs>
  <ScaleCrop>false</ScaleCrop>
  <Company>Microsoft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2011-11-11T04:44:00Z</dcterms:created>
  <dcterms:modified xsi:type="dcterms:W3CDTF">2013-11-07T04:59:00Z</dcterms:modified>
</cp:coreProperties>
</file>